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Audiosense0 System Guide: Modular Audio Analysis Pipeline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provided scripts form a robust, modular system (referred to here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Audiosense0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 for detailed audio analysis. This system performs multiple simultaneous analyses (Speech Recognition, Diarization, Pitch, Speaking Rate, Sound Event Tagging, and Zero-shot Emotion Classification) and then merges all the data into a single summary file.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Environment Setup (Two Virtual Environments)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avoid dependency conflicts, you must create two separate Python virtual environments.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1: Create Shared Requirements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First, create the two distinct requirements files based on the global requirements.txt: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Venv 1: Core ML (ASR, AST, Prosody, CLAP)</w:t>
        <w:br w:type="textWrapping"/>
        <w:t xml:space="preserve">echo "faster-whisper</w:t>
        <w:br w:type="textWrapping"/>
        <w:t xml:space="preserve">torchcrepe</w:t>
        <w:br w:type="textWrapping"/>
        <w:t xml:space="preserve">transformers</w:t>
        <w:br w:type="textWrapping"/>
        <w:t xml:space="preserve">praat-parselmouth</w:t>
        <w:br w:type="textWrapping"/>
        <w:t xml:space="preserve">librosa</w:t>
        <w:br w:type="textWrapping"/>
        <w:t xml:space="preserve">soundfile</w:t>
        <w:br w:type="textWrapping"/>
        <w:t xml:space="preserve">numpy</w:t>
        <w:br w:type="textWrapping"/>
        <w:t xml:space="preserve">pandas" &gt; requirements_core.txt</w:t>
        <w:br w:type="textWrapping"/>
        <w:br w:type="textWrapping"/>
        <w:t xml:space="preserve"># Venv 2: Diarization (Pyannote)</w:t>
        <w:br w:type="textWrapping"/>
        <w:t xml:space="preserve">echo "pyannote.audio&gt;=3.1</w:t>
        <w:br w:type="textWrapping"/>
        <w:t xml:space="preserve">torch</w:t>
        <w:br w:type="textWrapping"/>
        <w:t xml:space="preserve">torchaudio</w:t>
        <w:br w:type="textWrapping"/>
        <w:t xml:space="preserve">soundfile</w:t>
        <w:br w:type="textWrapping"/>
        <w:t xml:space="preserve">numpy</w:t>
        <w:br w:type="textWrapping"/>
        <w:t xml:space="preserve">pandas" &gt; requirements_diarization.txt</w:t>
        <w:br w:type="textWrapping"/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Step 2: Set up Virtual Environments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Environment 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Installation Command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venv_core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Run ASR, AST, CLAP, Pitch, Speaking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python -m venv venv_core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venv_diar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Run Diarization (streaming_argument.py)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python -m venv venv_diar</w:t>
            </w:r>
          </w:p>
        </w:tc>
      </w:tr>
    </w:tbl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Installation Commands: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Activate and Install venv_core: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Activation (Linux/Mac)</w:t>
        <w:br w:type="textWrapping"/>
        <w:t xml:space="preserve">source venv_core/bin/activate</w:t>
        <w:br w:type="textWrapping"/>
        <w:t xml:space="preserve"># Activation (Windows)</w:t>
        <w:br w:type="textWrapping"/>
        <w:t xml:space="preserve">venv_core\Scripts\activate</w:t>
        <w:br w:type="textWrapping"/>
        <w:br w:type="textWrapping"/>
        <w:t xml:space="preserve">pip install -r requirements_core.txt</w:t>
        <w:br w:type="textWrapping"/>
        <w:br w:type="textWrapping"/>
        <w:t xml:space="preserve"># Deactivate</w:t>
        <w:br w:type="textWrapping"/>
        <w:t xml:space="preserve">deactivate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Activate and Install venv_diar: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# Activation (Linux/Mac)</w:t>
        <w:br w:type="textWrapping"/>
        <w:t xml:space="preserve">source venv_diar/bin/activate</w:t>
        <w:br w:type="textWrapping"/>
        <w:t xml:space="preserve"># Activation (Windows)</w:t>
        <w:br w:type="textWrapping"/>
        <w:t xml:space="preserve">venv_diar\Scripts\activate</w:t>
        <w:br w:type="textWrapping"/>
        <w:br w:type="textWrapping"/>
        <w:t xml:space="preserve">pip install -r requirements_diarization.txt</w:t>
        <w:br w:type="textWrapping"/>
        <w:br w:type="textWrapping"/>
        <w:t xml:space="preserve"># NOTE: Pyannote requires a Hugging Face token for model access.</w:t>
        <w:br w:type="textWrapping"/>
        <w:t xml:space="preserve"># Follow setup steps on pyannote documentation or set the HUGGINGFACE_TOKEN env var.</w:t>
        <w:br w:type="textWrapping"/>
        <w:br w:type="textWrapping"/>
        <w:t xml:space="preserve"># Deactivate</w:t>
        <w:br w:type="textWrapping"/>
        <w:t xml:space="preserve">deactivate</w:t>
        <w:br w:type="textWrapping"/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Core Analysis Scripts &amp; Execution Flow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analysis is performed on a single 16kHz mono WAV file. All outputs are fixed-time-bin CSV files, which are then merged by summarize.py.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Execution Order (All 2-Second Binners)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 (Audio)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 (CSV)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Analysis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Metrics/Output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Run in Venv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streaming_ASR.py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audio_asr.csv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Speech Recognition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Word transcripts, timestamps, normalized text.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streaming_AST.py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audio_ast.csv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Sound Event Tagging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Top-3 sound classes (e.g., Gunshot, Speech) per 2s bin.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streaming_CLAP.py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audio_clap.csv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Zero-Shot Emotion/CLAP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Flags like [STRESS], [AGITATION] based on CLAP model scoring against text prompts.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streaming_argument.py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audio_spk.csv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Diarization/Overlap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Flags like [HIGH_OVERLAP], [INTERRUPTION], speaker count/switches.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venv_diar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streaming_pitch_online.py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audio_pitch.csv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Pitch/Prosody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Flags like [HIGH_PITCH], [LOW_PITCH] based on rolling pitch (F0) Z-score.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venv_core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streaming_speaking_rate.py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audio.wav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audio_prosody.csv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Speaking 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Flags like [RAPID_RATE], [PAUSE_HEAVY] based on syllable nuclei detection.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venv_core</w:t>
            </w:r>
          </w:p>
        </w:tc>
      </w:tr>
    </w:tbl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Summary &amp; Classification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 (CSVs)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 (CSV)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summarize.py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All CSVs from above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audio_summary.csv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Data Aggregation: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Merges all flags and metrics into the _ast.csv structure, and replaces generic AST labels like speech with the actual ASR text (_asr.csv).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prompts.txt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(Used by downstream classifier)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Decision Agent Rules: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Contains the system and hazard classification rules to be used by a final LLM or rule engine on the audio_summary.csv data.</w:t>
            </w:r>
          </w:p>
        </w:tc>
      </w:tr>
    </w:tbl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Utility Scripts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These scripts are standalone tools for pre-processing or post-processing the system's files.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Input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Output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Purpose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Key Dependency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safe_rename.py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Folder path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Renamed files/folders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Pre-processing Utility: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Recursively cleans up filenames to ensure compatibility with Windows and scripts that fail on special characters.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embed_srt.py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Folder path with MP4s and SRTs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New MP4 video file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Post-processing Utility: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FFmpeg system tool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burn-in (-vf subtitles='...') an .srt subtitle file into a matching .mp4 video.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FFmpeg (System Tool)</w:t>
            </w:r>
          </w:p>
        </w:tc>
      </w:tr>
    </w:tbl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